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5F64C2">
        <w:rPr>
          <w:rFonts w:ascii="Bookman Old Style" w:hAnsi="Bookman Old Style" w:cs="Times New Roman"/>
          <w:b/>
          <w:i/>
        </w:rPr>
        <w:t>10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</w:t>
      </w:r>
      <w:r w:rsidR="005F64C2">
        <w:rPr>
          <w:rFonts w:ascii="Bookman Old Style" w:hAnsi="Bookman Old Style" w:cs="Times New Roman"/>
          <w:b/>
          <w:i/>
        </w:rPr>
        <w:t>3</w:t>
      </w:r>
      <w:r w:rsidR="009C11E0">
        <w:rPr>
          <w:rFonts w:ascii="Bookman Old Style" w:hAnsi="Bookman Old Style" w:cs="Times New Roman"/>
          <w:b/>
          <w:i/>
        </w:rPr>
        <w:t xml:space="preserve">  – </w:t>
      </w:r>
      <w:r w:rsidR="005F64C2">
        <w:rPr>
          <w:rFonts w:ascii="Bookman Old Style" w:hAnsi="Bookman Old Style" w:cs="Times New Roman"/>
          <w:b/>
          <w:i/>
        </w:rPr>
        <w:t>4</w:t>
      </w:r>
      <w:r w:rsidR="009C11E0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5F64C2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</w:t>
      </w:r>
      <w:r w:rsidR="005F64C2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5F64C2">
        <w:rPr>
          <w:rFonts w:ascii="Bookman Old Style" w:eastAsia="Batang" w:hAnsi="Bookman Old Style"/>
          <w:b/>
          <w:bCs/>
          <w:i/>
          <w:iCs/>
        </w:rPr>
        <w:t xml:space="preserve"> İdaremize ait, İlimiz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. Ereğli İlçesi Müftü Mahallesi, tapunun; 7 pafta, 405 ada, 939 parselinde kayıtlı arsa üzerinde bulunan,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Ereğli Öğretmenevi ve Ay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City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İş Merkezindeki </w:t>
      </w:r>
      <w:r w:rsidR="00F46910">
        <w:rPr>
          <w:rFonts w:ascii="Bookman Old Style" w:eastAsia="Batang" w:hAnsi="Bookman Old Style"/>
          <w:b/>
          <w:bCs/>
          <w:i/>
          <w:iCs/>
        </w:rPr>
        <w:t xml:space="preserve">42 ve 51 </w:t>
      </w:r>
      <w:proofErr w:type="spellStart"/>
      <w:r w:rsidR="00F4691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F46910">
        <w:rPr>
          <w:rFonts w:ascii="Bookman Old Style" w:eastAsia="Batang" w:hAnsi="Bookman Old Style"/>
          <w:b/>
          <w:bCs/>
          <w:i/>
          <w:iCs/>
        </w:rPr>
        <w:t xml:space="preserve"> ofislerin, Serap AY tarafından satın alınması talebi üzerine, bahsi geçen ofislerin satışının uygunluğuna komisyonlarımız oy birliği ile karar vermiştir.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C2" w:rsidRDefault="005F64C2" w:rsidP="005C41D9">
      <w:pPr>
        <w:spacing w:after="0" w:line="240" w:lineRule="auto"/>
      </w:pPr>
      <w:r>
        <w:separator/>
      </w:r>
    </w:p>
  </w:endnote>
  <w:end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C2" w:rsidRDefault="005F64C2" w:rsidP="005C41D9">
      <w:pPr>
        <w:spacing w:after="0" w:line="240" w:lineRule="auto"/>
      </w:pPr>
      <w:r>
        <w:separator/>
      </w:r>
    </w:p>
  </w:footnote>
  <w:foot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4C2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6910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2020-03-31T11:10:00Z</dcterms:created>
  <dcterms:modified xsi:type="dcterms:W3CDTF">2020-03-31T11:10:00Z</dcterms:modified>
</cp:coreProperties>
</file>